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color w:val="auto"/>
          <w:sz w:val="26"/>
          <w:szCs w:val="26"/>
          <w:lang w:val="en-US"/>
        </w:rPr>
      </w:pPr>
      <w:r>
        <w:rPr>
          <w:rFonts w:ascii="Times New Roman" w:hAnsi="Times New Roman" w:cs="Times New Roman"/>
          <w:b/>
          <w:color w:val="auto"/>
          <w:sz w:val="26"/>
          <w:szCs w:val="26"/>
        </w:rPr>
        <w:t xml:space="preserve">PHIẾU HƯỚNG DẪN </w:t>
      </w:r>
      <w:r>
        <w:rPr>
          <w:rFonts w:hint="default" w:ascii="Times New Roman" w:hAnsi="Times New Roman" w:cs="Times New Roman"/>
          <w:b/>
          <w:color w:val="auto"/>
          <w:sz w:val="26"/>
          <w:szCs w:val="26"/>
          <w:lang w:val="en-US"/>
        </w:rPr>
        <w:t>THỰC HIỆN</w:t>
      </w:r>
    </w:p>
    <w:p>
      <w:pPr>
        <w:jc w:val="center"/>
        <w:rPr>
          <w:rFonts w:ascii="Times New Roman" w:hAnsi="Times New Roman" w:cs="Times New Roman"/>
          <w:b/>
          <w:color w:val="auto"/>
          <w:sz w:val="26"/>
          <w:szCs w:val="26"/>
        </w:rPr>
      </w:pPr>
      <w:r>
        <w:rPr>
          <w:rFonts w:ascii="Times New Roman" w:hAnsi="Times New Roman" w:cs="Times New Roman"/>
          <w:b/>
          <w:color w:val="auto"/>
          <w:sz w:val="26"/>
          <w:szCs w:val="26"/>
        </w:rPr>
        <w:t xml:space="preserve">BÀI </w:t>
      </w:r>
      <w:r>
        <w:rPr>
          <w:rFonts w:hint="default" w:ascii="Times New Roman" w:hAnsi="Times New Roman" w:cs="Times New Roman"/>
          <w:b/>
          <w:color w:val="auto"/>
          <w:sz w:val="26"/>
          <w:szCs w:val="26"/>
          <w:lang w:val="en-US"/>
        </w:rPr>
        <w:t>5</w:t>
      </w:r>
      <w:r>
        <w:rPr>
          <w:rFonts w:ascii="Times New Roman" w:hAnsi="Times New Roman" w:cs="Times New Roman"/>
          <w:b/>
          <w:color w:val="auto"/>
          <w:sz w:val="26"/>
          <w:szCs w:val="26"/>
        </w:rPr>
        <w:t>: MAY CỔ TRÒN</w:t>
      </w:r>
      <w:bookmarkStart w:id="0" w:name="_GoBack"/>
      <w:bookmarkEnd w:id="0"/>
    </w:p>
    <w:p>
      <w:pPr>
        <w:tabs>
          <w:tab w:val="center" w:leader="dot" w:pos="3969"/>
        </w:tabs>
        <w:rPr>
          <w:rFonts w:ascii="Times New Roman" w:hAnsi="Times New Roman" w:eastAsia="Calibri"/>
          <w:color w:val="auto"/>
          <w:sz w:val="26"/>
          <w:szCs w:val="26"/>
        </w:rPr>
      </w:pPr>
      <w:r>
        <w:rPr>
          <w:rFonts w:ascii="Times New Roman" w:hAnsi="Times New Roman" w:eastAsia="Calibri"/>
          <w:color w:val="auto"/>
          <w:sz w:val="26"/>
          <w:szCs w:val="26"/>
        </w:rPr>
        <w:t>SV:</w:t>
      </w:r>
      <w:r>
        <w:rPr>
          <w:rFonts w:ascii="Times New Roman" w:hAnsi="Times New Roman" w:eastAsia="Calibri"/>
          <w:color w:val="auto"/>
          <w:sz w:val="26"/>
          <w:szCs w:val="26"/>
        </w:rPr>
        <w:tab/>
      </w:r>
    </w:p>
    <w:p>
      <w:pPr>
        <w:tabs>
          <w:tab w:val="center" w:leader="dot" w:pos="3969"/>
        </w:tabs>
        <w:rPr>
          <w:rFonts w:ascii="Times New Roman" w:hAnsi="Times New Roman" w:eastAsia="Calibri"/>
          <w:color w:val="auto"/>
          <w:sz w:val="26"/>
          <w:szCs w:val="26"/>
        </w:rPr>
      </w:pPr>
      <w:r>
        <w:rPr>
          <w:rFonts w:ascii="Times New Roman" w:hAnsi="Times New Roman" w:eastAsia="Calibri"/>
          <w:color w:val="auto"/>
          <w:sz w:val="26"/>
          <w:szCs w:val="26"/>
        </w:rPr>
        <w:t>LỚP:</w:t>
      </w:r>
      <w:r>
        <w:rPr>
          <w:rFonts w:ascii="Times New Roman" w:hAnsi="Times New Roman" w:eastAsia="Calibri"/>
          <w:color w:val="auto"/>
          <w:sz w:val="26"/>
          <w:szCs w:val="26"/>
        </w:rPr>
        <w:tab/>
      </w:r>
    </w:p>
    <w:p>
      <w:pPr>
        <w:rPr>
          <w:rFonts w:ascii="Times New Roman" w:hAnsi="Times New Roman" w:eastAsia="Calibri"/>
          <w:color w:val="auto"/>
          <w:sz w:val="26"/>
          <w:szCs w:val="26"/>
        </w:rPr>
      </w:pPr>
      <w:r>
        <w:rPr>
          <w:rFonts w:ascii="Times New Roman" w:hAnsi="Times New Roman" w:eastAsia="Calibri"/>
          <w:color w:val="auto"/>
          <w:sz w:val="26"/>
          <w:szCs w:val="26"/>
        </w:rPr>
        <w:t>GVHD: Trần Hồng Thảo</w:t>
      </w:r>
    </w:p>
    <w:p>
      <w:pPr>
        <w:numPr>
          <w:ilvl w:val="0"/>
          <w:numId w:val="1"/>
        </w:numPr>
        <w:rPr>
          <w:rFonts w:hint="default" w:ascii="Times New Roman" w:hAnsi="Times New Roman" w:eastAsia="Calibri"/>
          <w:b/>
          <w:bCs/>
          <w:color w:val="auto"/>
          <w:sz w:val="26"/>
          <w:szCs w:val="26"/>
          <w:lang w:val="en-US"/>
        </w:rPr>
      </w:pPr>
      <w:r>
        <w:rPr>
          <w:rFonts w:hint="default" w:ascii="Times New Roman" w:hAnsi="Times New Roman" w:eastAsia="Calibri"/>
          <w:b/>
          <w:bCs/>
          <w:color w:val="auto"/>
          <w:sz w:val="26"/>
          <w:szCs w:val="26"/>
          <w:lang w:val="en-US"/>
        </w:rPr>
        <w:t>Bảng quy trình may hướng dẫn may cổ tròn</w:t>
      </w:r>
    </w:p>
    <w:tbl>
      <w:tblPr>
        <w:tblStyle w:val="5"/>
        <w:tblW w:w="109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1986"/>
        <w:gridCol w:w="1757"/>
        <w:gridCol w:w="2268"/>
        <w:gridCol w:w="1814"/>
        <w:gridCol w:w="2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pStyle w:val="6"/>
              <w:numPr>
                <w:ilvl w:val="0"/>
                <w:numId w:val="0"/>
              </w:numPr>
              <w:jc w:val="center"/>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STT</w:t>
            </w:r>
          </w:p>
        </w:tc>
        <w:tc>
          <w:tcPr>
            <w:tcW w:w="1986" w:type="dxa"/>
          </w:tcPr>
          <w:p>
            <w:pPr>
              <w:pStyle w:val="6"/>
              <w:numPr>
                <w:ilvl w:val="0"/>
                <w:numId w:val="0"/>
              </w:numPr>
              <w:jc w:val="center"/>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Nội dung</w:t>
            </w:r>
          </w:p>
        </w:tc>
        <w:tc>
          <w:tcPr>
            <w:tcW w:w="1757" w:type="dxa"/>
          </w:tcPr>
          <w:p>
            <w:pPr>
              <w:pStyle w:val="6"/>
              <w:numPr>
                <w:ilvl w:val="0"/>
                <w:numId w:val="0"/>
              </w:numPr>
              <w:jc w:val="center"/>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Thiết bị/ Dụng cụ</w:t>
            </w:r>
          </w:p>
        </w:tc>
        <w:tc>
          <w:tcPr>
            <w:tcW w:w="2268" w:type="dxa"/>
          </w:tcPr>
          <w:p>
            <w:pPr>
              <w:pStyle w:val="6"/>
              <w:numPr>
                <w:ilvl w:val="0"/>
                <w:numId w:val="0"/>
              </w:numPr>
              <w:jc w:val="center"/>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Hướng dẫn thực hành</w:t>
            </w:r>
          </w:p>
        </w:tc>
        <w:tc>
          <w:tcPr>
            <w:tcW w:w="1814" w:type="dxa"/>
          </w:tcPr>
          <w:p>
            <w:pPr>
              <w:pStyle w:val="6"/>
              <w:numPr>
                <w:ilvl w:val="0"/>
                <w:numId w:val="0"/>
              </w:numPr>
              <w:jc w:val="center"/>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Yêu cầu đạt được</w:t>
            </w:r>
          </w:p>
        </w:tc>
        <w:tc>
          <w:tcPr>
            <w:tcW w:w="2438" w:type="dxa"/>
          </w:tcPr>
          <w:p>
            <w:pPr>
              <w:pStyle w:val="6"/>
              <w:numPr>
                <w:ilvl w:val="0"/>
                <w:numId w:val="0"/>
              </w:numPr>
              <w:jc w:val="center"/>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Hình ảnh minh họa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1</w:t>
            </w:r>
          </w:p>
        </w:tc>
        <w:tc>
          <w:tcPr>
            <w:tcW w:w="1986"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1: Lấy</w:t>
            </w:r>
            <w:r>
              <w:rPr>
                <w:rFonts w:hint="default" w:ascii="Times New Roman" w:hAnsi="Times New Roman" w:cs="Times New Roman"/>
                <w:sz w:val="26"/>
                <w:szCs w:val="26"/>
                <w:lang w:val="en-US"/>
              </w:rPr>
              <w:t xml:space="preserve"> </w:t>
            </w:r>
            <w:r>
              <w:rPr>
                <w:rFonts w:ascii="Times New Roman" w:hAnsi="Times New Roman" w:cs="Times New Roman"/>
                <w:sz w:val="26"/>
                <w:szCs w:val="26"/>
              </w:rPr>
              <w:t>dấu điểm giữa cổ trên nẹp, thân áo</w:t>
            </w:r>
          </w:p>
          <w:p>
            <w:pPr>
              <w:pStyle w:val="6"/>
              <w:numPr>
                <w:ilvl w:val="0"/>
                <w:numId w:val="0"/>
              </w:numPr>
              <w:rPr>
                <w:rFonts w:hint="default" w:ascii="Times New Roman" w:hAnsi="Times New Roman" w:cs="Times New Roman"/>
                <w:b w:val="0"/>
                <w:bCs/>
                <w:color w:val="auto"/>
                <w:sz w:val="26"/>
                <w:szCs w:val="26"/>
                <w:vertAlign w:val="baseline"/>
                <w:lang w:val="en-US"/>
              </w:rPr>
            </w:pPr>
          </w:p>
        </w:tc>
        <w:tc>
          <w:tcPr>
            <w:tcW w:w="1757" w:type="dxa"/>
          </w:tcPr>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-Bàn sang dấu</w:t>
            </w:r>
          </w:p>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-Phấn</w:t>
            </w:r>
          </w:p>
          <w:p>
            <w:pPr>
              <w:pStyle w:val="6"/>
              <w:numPr>
                <w:ilvl w:val="0"/>
                <w:numId w:val="0"/>
              </w:numPr>
              <w:rPr>
                <w:rFonts w:hint="default" w:ascii="Times New Roman" w:hAnsi="Times New Roman" w:cs="Times New Roman"/>
                <w:b w:val="0"/>
                <w:bCs/>
                <w:color w:val="auto"/>
                <w:sz w:val="26"/>
                <w:szCs w:val="26"/>
                <w:vertAlign w:val="baseline"/>
                <w:lang w:val="en-US"/>
              </w:rPr>
            </w:pPr>
          </w:p>
        </w:tc>
        <w:tc>
          <w:tcPr>
            <w:tcW w:w="2268" w:type="dxa"/>
          </w:tcPr>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-Lấy dấu trên mặt trái chi tiết:</w:t>
            </w:r>
          </w:p>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+Thân trước</w:t>
            </w:r>
          </w:p>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+Thân sau</w:t>
            </w:r>
          </w:p>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+Nẹp thân trước</w:t>
            </w:r>
          </w:p>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+Nẹp thân sau</w:t>
            </w:r>
          </w:p>
        </w:tc>
        <w:tc>
          <w:tcPr>
            <w:tcW w:w="1814" w:type="dxa"/>
          </w:tcPr>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-Lấy dấu chính xác</w:t>
            </w:r>
          </w:p>
        </w:tc>
        <w:tc>
          <w:tcPr>
            <w:tcW w:w="2438" w:type="dxa"/>
          </w:tcPr>
          <w:p>
            <w:pPr>
              <w:pStyle w:val="6"/>
              <w:numPr>
                <w:ilvl w:val="0"/>
                <w:numId w:val="0"/>
              </w:numPr>
              <w:rPr>
                <w:rFonts w:ascii="Times New Roman" w:hAnsi="Times New Roman" w:cs="Times New Roman"/>
                <w:sz w:val="26"/>
                <w:szCs w:val="26"/>
              </w:rPr>
            </w:pPr>
            <w:r>
              <w:rPr>
                <w:rFonts w:ascii="Times New Roman" w:hAnsi="Times New Roman" w:cs="Times New Roman"/>
                <w:sz w:val="26"/>
                <w:szCs w:val="26"/>
              </w:rPr>
              <w:drawing>
                <wp:inline distT="0" distB="0" distL="0" distR="0">
                  <wp:extent cx="1247140" cy="1282700"/>
                  <wp:effectExtent l="0" t="0" r="10160" b="12700"/>
                  <wp:docPr id="2" name="Picture 2" descr="C:\Users\thao\AppData\Local\Temp\ksohtml10068\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thao\AppData\Local\Temp\ksohtml10068\wps1.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247140" cy="1282700"/>
                          </a:xfrm>
                          <a:prstGeom prst="rect">
                            <a:avLst/>
                          </a:prstGeom>
                          <a:noFill/>
                          <a:ln>
                            <a:noFill/>
                          </a:ln>
                        </pic:spPr>
                      </pic:pic>
                    </a:graphicData>
                  </a:graphic>
                </wp:inline>
              </w:drawing>
            </w:r>
          </w:p>
          <w:p>
            <w:pPr>
              <w:pStyle w:val="6"/>
              <w:numPr>
                <w:ilvl w:val="0"/>
                <w:numId w:val="0"/>
              </w:numPr>
              <w:rPr>
                <w:rFonts w:ascii="Times New Roman" w:hAnsi="Times New Roman" w:cs="Times New Roman"/>
                <w:sz w:val="26"/>
                <w:szCs w:val="26"/>
              </w:rPr>
            </w:pPr>
            <w:r>
              <w:rPr>
                <w:rFonts w:ascii="Times New Roman" w:hAnsi="Times New Roman" w:cs="Times New Roman"/>
                <w:sz w:val="26"/>
                <w:szCs w:val="26"/>
              </w:rPr>
              <w:drawing>
                <wp:inline distT="0" distB="0" distL="0" distR="0">
                  <wp:extent cx="1282700" cy="1294130"/>
                  <wp:effectExtent l="0" t="0" r="12700" b="1270"/>
                  <wp:docPr id="3" name="Picture 3" descr="C:\Users\thao\AppData\Local\Temp\ksohtml10068\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thao\AppData\Local\Temp\ksohtml10068\wps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282700" cy="1294130"/>
                          </a:xfrm>
                          <a:prstGeom prst="rect">
                            <a:avLst/>
                          </a:prstGeom>
                          <a:noFill/>
                          <a:ln>
                            <a:noFill/>
                          </a:ln>
                        </pic:spPr>
                      </pic:pic>
                    </a:graphicData>
                  </a:graphic>
                </wp:inline>
              </w:drawing>
            </w:r>
          </w:p>
          <w:p>
            <w:pPr>
              <w:pStyle w:val="6"/>
              <w:numPr>
                <w:ilvl w:val="0"/>
                <w:numId w:val="0"/>
              </w:numPr>
              <w:jc w:val="center"/>
              <w:rPr>
                <w:rFonts w:ascii="Times New Roman" w:hAnsi="Times New Roman" w:cs="Times New Roman"/>
                <w:sz w:val="26"/>
                <w:szCs w:val="26"/>
              </w:rPr>
            </w:pPr>
            <w:r>
              <w:rPr>
                <w:rFonts w:ascii="Times New Roman" w:hAnsi="Times New Roman" w:cs="Times New Roman"/>
                <w:sz w:val="26"/>
                <w:szCs w:val="26"/>
              </w:rPr>
              <w:drawing>
                <wp:inline distT="0" distB="0" distL="0" distR="0">
                  <wp:extent cx="996950" cy="438785"/>
                  <wp:effectExtent l="0" t="0" r="12700" b="18415"/>
                  <wp:docPr id="7" name="Picture 7" descr="C:\Users\thao\AppData\Local\Temp\ksohtml10068\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thao\AppData\Local\Temp\ksohtml10068\wps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997639" cy="439377"/>
                          </a:xfrm>
                          <a:prstGeom prst="rect">
                            <a:avLst/>
                          </a:prstGeom>
                          <a:noFill/>
                          <a:ln>
                            <a:noFill/>
                          </a:ln>
                        </pic:spPr>
                      </pic:pic>
                    </a:graphicData>
                  </a:graphic>
                </wp:inline>
              </w:drawing>
            </w:r>
          </w:p>
          <w:p>
            <w:pPr>
              <w:pStyle w:val="6"/>
              <w:numPr>
                <w:ilvl w:val="0"/>
                <w:numId w:val="0"/>
              </w:numPr>
              <w:jc w:val="center"/>
              <w:rPr>
                <w:rFonts w:ascii="Times New Roman" w:hAnsi="Times New Roman" w:cs="Times New Roman"/>
                <w:sz w:val="26"/>
                <w:szCs w:val="26"/>
              </w:rPr>
            </w:pPr>
            <w:r>
              <w:rPr>
                <w:rFonts w:ascii="Times New Roman" w:hAnsi="Times New Roman" w:cs="Times New Roman"/>
                <w:sz w:val="26"/>
                <w:szCs w:val="26"/>
              </w:rPr>
              <w:drawing>
                <wp:inline distT="0" distB="0" distL="0" distR="0">
                  <wp:extent cx="973455" cy="304800"/>
                  <wp:effectExtent l="0" t="0" r="17145" b="0"/>
                  <wp:docPr id="8" name="Picture 8" descr="C:\Users\thao\AppData\Local\Temp\ksohtml10068\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Users\thao\AppData\Local\Temp\ksohtml10068\wps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974091" cy="30495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2</w:t>
            </w:r>
          </w:p>
        </w:tc>
        <w:tc>
          <w:tcPr>
            <w:tcW w:w="1986"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2: Ráp vai con thân áo, nẹp và ủi rẽ</w:t>
            </w:r>
          </w:p>
          <w:p>
            <w:pPr>
              <w:pStyle w:val="6"/>
              <w:numPr>
                <w:ilvl w:val="0"/>
                <w:numId w:val="0"/>
              </w:numPr>
              <w:rPr>
                <w:rFonts w:ascii="Times New Roman" w:hAnsi="Times New Roman" w:cs="Times New Roman"/>
                <w:b w:val="0"/>
                <w:bCs/>
                <w:color w:val="auto"/>
                <w:sz w:val="26"/>
                <w:szCs w:val="26"/>
                <w:vertAlign w:val="baseline"/>
              </w:rPr>
            </w:pPr>
          </w:p>
        </w:tc>
        <w:tc>
          <w:tcPr>
            <w:tcW w:w="1757" w:type="dxa"/>
          </w:tcPr>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-Máy may</w:t>
            </w:r>
          </w:p>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-Kéo bấm</w:t>
            </w:r>
          </w:p>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-Bàn ủi điện</w:t>
            </w:r>
          </w:p>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-Bàn ủi gỗ</w:t>
            </w:r>
          </w:p>
          <w:p>
            <w:pPr>
              <w:pStyle w:val="6"/>
              <w:numPr>
                <w:ilvl w:val="0"/>
                <w:numId w:val="0"/>
              </w:numPr>
              <w:rPr>
                <w:rFonts w:hint="default" w:ascii="Times New Roman" w:hAnsi="Times New Roman" w:cs="Times New Roman"/>
                <w:b w:val="0"/>
                <w:bCs/>
                <w:color w:val="auto"/>
                <w:sz w:val="26"/>
                <w:szCs w:val="26"/>
                <w:vertAlign w:val="baseline"/>
                <w:lang w:val="en-US"/>
              </w:rPr>
            </w:pPr>
          </w:p>
        </w:tc>
        <w:tc>
          <w:tcPr>
            <w:tcW w:w="2268" w:type="dxa"/>
          </w:tcPr>
          <w:p>
            <w:pPr>
              <w:pStyle w:val="6"/>
              <w:numPr>
                <w:ilvl w:val="0"/>
                <w:numId w:val="0"/>
              </w:numPr>
              <w:rPr>
                <w:rFonts w:ascii="Times New Roman" w:hAnsi="Times New Roman"/>
                <w:sz w:val="26"/>
                <w:szCs w:val="26"/>
              </w:rPr>
            </w:pPr>
            <w:r>
              <w:rPr>
                <w:rFonts w:ascii="Times New Roman" w:hAnsi="Times New Roman"/>
                <w:sz w:val="26"/>
                <w:szCs w:val="26"/>
              </w:rPr>
              <w:t>-Hai mặt phải</w:t>
            </w:r>
            <w:r>
              <w:rPr>
                <w:rFonts w:hint="default" w:ascii="Times New Roman" w:hAnsi="Times New Roman"/>
                <w:sz w:val="26"/>
                <w:szCs w:val="26"/>
                <w:lang w:val="en-US"/>
              </w:rPr>
              <w:t xml:space="preserve"> thân áo</w:t>
            </w:r>
            <w:r>
              <w:rPr>
                <w:rFonts w:ascii="Times New Roman" w:hAnsi="Times New Roman"/>
                <w:sz w:val="26"/>
                <w:szCs w:val="26"/>
              </w:rPr>
              <w:t xml:space="preserve"> úp vào nhau, may cách mép 1cm</w:t>
            </w:r>
          </w:p>
          <w:p>
            <w:pPr>
              <w:pStyle w:val="6"/>
              <w:numPr>
                <w:ilvl w:val="0"/>
                <w:numId w:val="0"/>
              </w:numPr>
              <w:rPr>
                <w:rFonts w:ascii="Times New Roman" w:hAnsi="Times New Roman"/>
                <w:sz w:val="26"/>
                <w:szCs w:val="26"/>
              </w:rPr>
            </w:pPr>
            <w:r>
              <w:rPr>
                <w:rFonts w:ascii="Times New Roman" w:hAnsi="Times New Roman"/>
                <w:sz w:val="26"/>
                <w:szCs w:val="26"/>
              </w:rPr>
              <w:t>-Hai mặt phải</w:t>
            </w:r>
            <w:r>
              <w:rPr>
                <w:rFonts w:hint="default" w:ascii="Times New Roman" w:hAnsi="Times New Roman"/>
                <w:sz w:val="26"/>
                <w:szCs w:val="26"/>
                <w:lang w:val="en-US"/>
              </w:rPr>
              <w:t xml:space="preserve"> nẹp</w:t>
            </w:r>
            <w:r>
              <w:rPr>
                <w:rFonts w:ascii="Times New Roman" w:hAnsi="Times New Roman"/>
                <w:sz w:val="26"/>
                <w:szCs w:val="26"/>
              </w:rPr>
              <w:t xml:space="preserve"> úp vào nhau, may cách mép 1cm</w:t>
            </w:r>
          </w:p>
          <w:p>
            <w:pPr>
              <w:pStyle w:val="6"/>
              <w:numPr>
                <w:ilvl w:val="0"/>
                <w:numId w:val="0"/>
              </w:numPr>
              <w:rPr>
                <w:rFonts w:hint="default" w:ascii="Times New Roman" w:hAnsi="Times New Roman"/>
                <w:sz w:val="26"/>
                <w:szCs w:val="26"/>
                <w:lang w:val="en-US"/>
              </w:rPr>
            </w:pPr>
            <w:r>
              <w:rPr>
                <w:rFonts w:hint="default" w:ascii="Times New Roman" w:hAnsi="Times New Roman"/>
                <w:sz w:val="26"/>
                <w:szCs w:val="26"/>
                <w:lang w:val="en-US"/>
              </w:rPr>
              <w:t>-Ủi mặt trái thân áo, nẹp áo</w:t>
            </w:r>
          </w:p>
        </w:tc>
        <w:tc>
          <w:tcPr>
            <w:tcW w:w="1814" w:type="dxa"/>
          </w:tcPr>
          <w:p>
            <w:pPr>
              <w:pStyle w:val="6"/>
              <w:numPr>
                <w:ilvl w:val="0"/>
                <w:numId w:val="0"/>
              </w:numPr>
              <w:rPr>
                <w:rFonts w:ascii="Times New Roman" w:hAnsi="Times New Roman"/>
                <w:sz w:val="26"/>
                <w:szCs w:val="26"/>
              </w:rPr>
            </w:pPr>
            <w:r>
              <w:rPr>
                <w:rFonts w:ascii="Times New Roman" w:hAnsi="Times New Roman"/>
                <w:sz w:val="26"/>
                <w:szCs w:val="26"/>
              </w:rPr>
              <w:t>-Đường</w:t>
            </w:r>
            <w:r>
              <w:rPr>
                <w:rFonts w:hint="default" w:ascii="Times New Roman" w:hAnsi="Times New Roman"/>
                <w:sz w:val="26"/>
                <w:szCs w:val="26"/>
                <w:lang w:val="en-US"/>
              </w:rPr>
              <w:t xml:space="preserve"> may đẹp, </w:t>
            </w:r>
            <w:r>
              <w:rPr>
                <w:rFonts w:ascii="Times New Roman" w:hAnsi="Times New Roman"/>
                <w:sz w:val="26"/>
                <w:szCs w:val="26"/>
              </w:rPr>
              <w:t>may cách đều mép</w:t>
            </w:r>
          </w:p>
          <w:p>
            <w:pPr>
              <w:pStyle w:val="6"/>
              <w:numPr>
                <w:ilvl w:val="0"/>
                <w:numId w:val="0"/>
              </w:numPr>
              <w:rPr>
                <w:rFonts w:hint="default" w:ascii="Times New Roman" w:hAnsi="Times New Roman"/>
                <w:sz w:val="26"/>
                <w:szCs w:val="26"/>
                <w:lang w:val="en-US"/>
              </w:rPr>
            </w:pPr>
            <w:r>
              <w:rPr>
                <w:rFonts w:hint="default" w:ascii="Times New Roman" w:hAnsi="Times New Roman"/>
                <w:sz w:val="26"/>
                <w:szCs w:val="26"/>
                <w:lang w:val="en-US"/>
              </w:rPr>
              <w:t>-Ủi sát mép, vải không bị vàng</w:t>
            </w:r>
          </w:p>
          <w:p>
            <w:pPr>
              <w:pStyle w:val="6"/>
              <w:numPr>
                <w:ilvl w:val="0"/>
                <w:numId w:val="0"/>
              </w:numPr>
              <w:rPr>
                <w:rFonts w:hint="default" w:ascii="Times New Roman" w:hAnsi="Times New Roman"/>
                <w:sz w:val="26"/>
                <w:szCs w:val="26"/>
                <w:lang w:val="en-US"/>
              </w:rPr>
            </w:pPr>
          </w:p>
        </w:tc>
        <w:tc>
          <w:tcPr>
            <w:tcW w:w="2438" w:type="dxa"/>
          </w:tcPr>
          <w:p>
            <w:pPr>
              <w:pStyle w:val="6"/>
              <w:numPr>
                <w:ilvl w:val="0"/>
                <w:numId w:val="0"/>
              </w:numPr>
              <w:rPr>
                <w:rFonts w:ascii="Times New Roman" w:hAnsi="Times New Roman"/>
                <w:sz w:val="26"/>
                <w:szCs w:val="26"/>
              </w:rPr>
            </w:pPr>
            <w:r>
              <w:rPr>
                <w:rFonts w:ascii="Times New Roman" w:hAnsi="Times New Roman"/>
                <w:sz w:val="26"/>
                <w:szCs w:val="26"/>
              </w:rPr>
              <w:drawing>
                <wp:inline distT="0" distB="0" distL="0" distR="0">
                  <wp:extent cx="1373505" cy="1278890"/>
                  <wp:effectExtent l="0" t="0" r="17145" b="16510"/>
                  <wp:docPr id="9" name="Picture 9" descr="C:\Users\thao\Pictures\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Users\thao\Pictures\01.png"/>
                          <pic:cNvPicPr>
                            <a:picLocks noChangeAspect="1" noChangeArrowheads="1"/>
                          </pic:cNvPicPr>
                        </pic:nvPicPr>
                        <pic:blipFill>
                          <a:blip r:embed="rId8">
                            <a:extLst>
                              <a:ext uri="{28A0092B-C50C-407E-A947-70E740481C1C}">
                                <a14:useLocalDpi xmlns:a14="http://schemas.microsoft.com/office/drawing/2010/main" val="0"/>
                              </a:ext>
                            </a:extLst>
                          </a:blip>
                          <a:srcRect b="26227"/>
                          <a:stretch>
                            <a:fillRect/>
                          </a:stretch>
                        </pic:blipFill>
                        <pic:spPr>
                          <a:xfrm>
                            <a:off x="0" y="0"/>
                            <a:ext cx="1377729" cy="1278890"/>
                          </a:xfrm>
                          <a:prstGeom prst="rect">
                            <a:avLst/>
                          </a:prstGeom>
                          <a:noFill/>
                          <a:ln>
                            <a:noFill/>
                          </a:ln>
                        </pic:spPr>
                      </pic:pic>
                    </a:graphicData>
                  </a:graphic>
                </wp:inline>
              </w:drawing>
            </w:r>
          </w:p>
          <w:p>
            <w:pPr>
              <w:pStyle w:val="6"/>
              <w:numPr>
                <w:ilvl w:val="0"/>
                <w:numId w:val="0"/>
              </w:numPr>
              <w:jc w:val="center"/>
              <w:rPr>
                <w:rFonts w:ascii="Times New Roman" w:hAnsi="Times New Roman"/>
                <w:sz w:val="26"/>
                <w:szCs w:val="26"/>
              </w:rPr>
            </w:pPr>
            <w:r>
              <w:rPr>
                <w:rFonts w:ascii="Times New Roman" w:hAnsi="Times New Roman"/>
                <w:sz w:val="26"/>
                <w:szCs w:val="26"/>
              </w:rPr>
              <w:drawing>
                <wp:inline distT="0" distB="0" distL="0" distR="0">
                  <wp:extent cx="1112520" cy="605155"/>
                  <wp:effectExtent l="0" t="0" r="11430" b="4445"/>
                  <wp:docPr id="10" name="Picture 10" descr="C:\Users\thao\Pictures\xc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Users\thao\Pictures\xcv.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112386" cy="605524"/>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3</w:t>
            </w:r>
          </w:p>
        </w:tc>
        <w:tc>
          <w:tcPr>
            <w:tcW w:w="1986"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3:May nẹp vào thân áo</w:t>
            </w:r>
          </w:p>
          <w:p>
            <w:pPr>
              <w:pStyle w:val="6"/>
              <w:numPr>
                <w:ilvl w:val="0"/>
                <w:numId w:val="0"/>
              </w:numPr>
              <w:rPr>
                <w:rFonts w:ascii="Times New Roman" w:hAnsi="Times New Roman" w:cs="Times New Roman"/>
                <w:b w:val="0"/>
                <w:bCs/>
                <w:color w:val="auto"/>
                <w:sz w:val="26"/>
                <w:szCs w:val="26"/>
                <w:vertAlign w:val="baseline"/>
              </w:rPr>
            </w:pPr>
          </w:p>
        </w:tc>
        <w:tc>
          <w:tcPr>
            <w:tcW w:w="1757" w:type="dxa"/>
          </w:tcPr>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-Máy may</w:t>
            </w:r>
          </w:p>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-Kéo bấm</w:t>
            </w:r>
          </w:p>
          <w:p>
            <w:pPr>
              <w:pStyle w:val="6"/>
              <w:numPr>
                <w:ilvl w:val="0"/>
                <w:numId w:val="0"/>
              </w:numPr>
              <w:rPr>
                <w:rFonts w:hint="default" w:ascii="Times New Roman" w:hAnsi="Times New Roman" w:cs="Times New Roman"/>
                <w:b w:val="0"/>
                <w:bCs/>
                <w:color w:val="auto"/>
                <w:sz w:val="26"/>
                <w:szCs w:val="26"/>
                <w:vertAlign w:val="baseline"/>
                <w:lang w:val="en-US"/>
              </w:rPr>
            </w:pPr>
          </w:p>
        </w:tc>
        <w:tc>
          <w:tcPr>
            <w:tcW w:w="2268" w:type="dxa"/>
          </w:tcPr>
          <w:p>
            <w:pPr>
              <w:spacing w:after="0" w:line="240" w:lineRule="auto"/>
              <w:rPr>
                <w:rFonts w:ascii="Times New Roman" w:hAnsi="Times New Roman" w:cs="Times New Roman"/>
                <w:sz w:val="26"/>
                <w:szCs w:val="26"/>
              </w:rPr>
            </w:pPr>
            <w:r>
              <w:rPr>
                <w:rFonts w:ascii="Times New Roman" w:hAnsi="Times New Roman" w:cs="Times New Roman"/>
                <w:sz w:val="26"/>
                <w:szCs w:val="26"/>
              </w:rPr>
              <w:t>-Úp mặt phải của nẹp cổ vào mặt phải vòng cổ trên thân, sao cho điểm giữa cổ sau, điểm giữa cổ trước, hai điểm vai con trên nẹp và trên thân trùng nhau.</w:t>
            </w:r>
          </w:p>
          <w:p>
            <w:pPr>
              <w:pStyle w:val="6"/>
              <w:numPr>
                <w:ilvl w:val="0"/>
                <w:numId w:val="0"/>
              </w:numPr>
              <w:rPr>
                <w:rFonts w:ascii="Times New Roman" w:hAnsi="Times New Roman" w:cs="Times New Roman"/>
                <w:b w:val="0"/>
                <w:bCs/>
                <w:color w:val="auto"/>
                <w:sz w:val="26"/>
                <w:szCs w:val="26"/>
                <w:vertAlign w:val="baseline"/>
              </w:rPr>
            </w:pPr>
          </w:p>
        </w:tc>
        <w:tc>
          <w:tcPr>
            <w:tcW w:w="1814" w:type="dxa"/>
          </w:tcPr>
          <w:p>
            <w:pPr>
              <w:pStyle w:val="6"/>
              <w:numPr>
                <w:ilvl w:val="0"/>
                <w:numId w:val="0"/>
              </w:numPr>
              <w:rPr>
                <w:rFonts w:hint="default" w:ascii="Times New Roman" w:hAnsi="Times New Roman"/>
                <w:sz w:val="26"/>
                <w:szCs w:val="26"/>
                <w:lang w:val="en-US"/>
              </w:rPr>
            </w:pPr>
            <w:r>
              <w:rPr>
                <w:rFonts w:ascii="Times New Roman" w:hAnsi="Times New Roman"/>
                <w:sz w:val="26"/>
                <w:szCs w:val="26"/>
              </w:rPr>
              <w:t xml:space="preserve">-Các điểm </w:t>
            </w:r>
            <w:r>
              <w:rPr>
                <w:rFonts w:hint="default" w:ascii="Times New Roman" w:hAnsi="Times New Roman"/>
                <w:sz w:val="26"/>
                <w:szCs w:val="26"/>
                <w:lang w:val="en-US"/>
              </w:rPr>
              <w:t>giữ cổ thân áo khớp với điểm giữa cổ nẹp</w:t>
            </w:r>
          </w:p>
          <w:p>
            <w:pPr>
              <w:pStyle w:val="6"/>
              <w:numPr>
                <w:ilvl w:val="0"/>
                <w:numId w:val="0"/>
              </w:numPr>
              <w:rPr>
                <w:rFonts w:hint="default" w:ascii="Times New Roman" w:hAnsi="Times New Roman"/>
                <w:sz w:val="26"/>
                <w:szCs w:val="26"/>
                <w:lang w:val="en-US"/>
              </w:rPr>
            </w:pPr>
            <w:r>
              <w:rPr>
                <w:rFonts w:hint="default" w:ascii="Times New Roman" w:hAnsi="Times New Roman"/>
                <w:sz w:val="26"/>
                <w:szCs w:val="26"/>
                <w:lang w:val="en-US"/>
              </w:rPr>
              <w:t>-Đường vai con thân áo trùng với đường vai con nẹp</w:t>
            </w:r>
          </w:p>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sz w:val="26"/>
                <w:szCs w:val="26"/>
                <w:lang w:val="en-US"/>
              </w:rPr>
              <w:t xml:space="preserve">-Vòng cổ không bị bai giãn   </w:t>
            </w:r>
          </w:p>
        </w:tc>
        <w:tc>
          <w:tcPr>
            <w:tcW w:w="2438" w:type="dxa"/>
          </w:tcPr>
          <w:p>
            <w:pPr>
              <w:pStyle w:val="6"/>
              <w:numPr>
                <w:ilvl w:val="0"/>
                <w:numId w:val="0"/>
              </w:numPr>
              <w:rPr>
                <w:rFonts w:ascii="Times New Roman" w:hAnsi="Times New Roman" w:cs="Times New Roman"/>
                <w:b w:val="0"/>
                <w:bCs/>
                <w:color w:val="auto"/>
                <w:sz w:val="26"/>
                <w:szCs w:val="26"/>
                <w:vertAlign w:val="baseline"/>
              </w:rPr>
            </w:pPr>
            <w:r>
              <w:rPr>
                <w:rFonts w:ascii="Times New Roman" w:hAnsi="Times New Roman"/>
                <w:sz w:val="26"/>
                <w:szCs w:val="26"/>
              </w:rPr>
              <w:drawing>
                <wp:inline distT="0" distB="0" distL="0" distR="0">
                  <wp:extent cx="1211580" cy="2517775"/>
                  <wp:effectExtent l="0" t="0" r="7620" b="15875"/>
                  <wp:docPr id="15" name="Picture 15" descr="C:\Users\thao\Pictures\agh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Users\thao\Pictures\aghj.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11580" cy="251777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4</w:t>
            </w:r>
          </w:p>
        </w:tc>
        <w:tc>
          <w:tcPr>
            <w:tcW w:w="1986"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4:Bấm cổ tròn may diễu  nẹp cổ</w:t>
            </w:r>
          </w:p>
          <w:p>
            <w:pPr>
              <w:pStyle w:val="6"/>
              <w:numPr>
                <w:ilvl w:val="0"/>
                <w:numId w:val="0"/>
              </w:numPr>
              <w:rPr>
                <w:rFonts w:ascii="Times New Roman" w:hAnsi="Times New Roman" w:cs="Times New Roman"/>
                <w:b w:val="0"/>
                <w:bCs/>
                <w:color w:val="auto"/>
                <w:sz w:val="26"/>
                <w:szCs w:val="26"/>
                <w:vertAlign w:val="baseline"/>
              </w:rPr>
            </w:pPr>
          </w:p>
        </w:tc>
        <w:tc>
          <w:tcPr>
            <w:tcW w:w="1757" w:type="dxa"/>
          </w:tcPr>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-Máy may</w:t>
            </w:r>
          </w:p>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-Kéo bấm</w:t>
            </w:r>
          </w:p>
          <w:p>
            <w:pPr>
              <w:pStyle w:val="6"/>
              <w:numPr>
                <w:ilvl w:val="0"/>
                <w:numId w:val="0"/>
              </w:numPr>
              <w:rPr>
                <w:rFonts w:ascii="Times New Roman" w:hAnsi="Times New Roman" w:cs="Times New Roman"/>
                <w:b w:val="0"/>
                <w:bCs/>
                <w:color w:val="auto"/>
                <w:sz w:val="26"/>
                <w:szCs w:val="26"/>
                <w:vertAlign w:val="baseline"/>
              </w:rPr>
            </w:pPr>
          </w:p>
        </w:tc>
        <w:tc>
          <w:tcPr>
            <w:tcW w:w="2268" w:type="dxa"/>
          </w:tcPr>
          <w:p>
            <w:pPr>
              <w:pStyle w:val="6"/>
              <w:spacing w:after="0" w:line="360" w:lineRule="auto"/>
              <w:ind w:left="0"/>
              <w:rPr>
                <w:rFonts w:ascii="Times New Roman" w:hAnsi="Times New Roman"/>
                <w:sz w:val="26"/>
                <w:szCs w:val="26"/>
              </w:rPr>
            </w:pPr>
            <w:r>
              <w:rPr>
                <w:rFonts w:ascii="Times New Roman" w:hAnsi="Times New Roman"/>
                <w:sz w:val="26"/>
                <w:szCs w:val="26"/>
              </w:rPr>
              <w:t>-Bấm xéo, cách đường may 0.2cm, khoảng cách các dấu bấm 1.5cm</w:t>
            </w:r>
          </w:p>
          <w:p>
            <w:pPr>
              <w:pStyle w:val="6"/>
              <w:numPr>
                <w:ilvl w:val="0"/>
                <w:numId w:val="0"/>
              </w:numPr>
              <w:rPr>
                <w:rFonts w:ascii="Times New Roman" w:hAnsi="Times New Roman" w:cs="Times New Roman"/>
                <w:b w:val="0"/>
                <w:bCs/>
                <w:color w:val="auto"/>
                <w:sz w:val="26"/>
                <w:szCs w:val="26"/>
                <w:vertAlign w:val="baseline"/>
              </w:rPr>
            </w:pPr>
            <w:r>
              <w:rPr>
                <w:rFonts w:ascii="Times New Roman" w:hAnsi="Times New Roman"/>
                <w:sz w:val="26"/>
                <w:szCs w:val="26"/>
              </w:rPr>
              <w:t>-Lật đường may sang bên nẹp và diễu 0.1cm lên nẹp vòng xung quanh cổ</w:t>
            </w:r>
          </w:p>
        </w:tc>
        <w:tc>
          <w:tcPr>
            <w:tcW w:w="1814" w:type="dxa"/>
          </w:tcPr>
          <w:p>
            <w:pPr>
              <w:pStyle w:val="6"/>
              <w:spacing w:after="0" w:line="360" w:lineRule="auto"/>
              <w:ind w:left="0"/>
              <w:rPr>
                <w:rFonts w:ascii="Times New Roman" w:hAnsi="Times New Roman"/>
                <w:sz w:val="26"/>
                <w:szCs w:val="26"/>
              </w:rPr>
            </w:pPr>
            <w:r>
              <w:rPr>
                <w:rFonts w:ascii="Times New Roman" w:hAnsi="Times New Roman"/>
                <w:sz w:val="26"/>
                <w:szCs w:val="26"/>
              </w:rPr>
              <w:t>-Bấm đều không cắt đứt đường may</w:t>
            </w:r>
          </w:p>
          <w:p>
            <w:pPr>
              <w:pStyle w:val="6"/>
              <w:numPr>
                <w:ilvl w:val="0"/>
                <w:numId w:val="0"/>
              </w:numPr>
              <w:rPr>
                <w:rFonts w:ascii="Times New Roman" w:hAnsi="Times New Roman" w:cs="Times New Roman"/>
                <w:b w:val="0"/>
                <w:bCs/>
                <w:color w:val="auto"/>
                <w:sz w:val="26"/>
                <w:szCs w:val="26"/>
                <w:vertAlign w:val="baseline"/>
              </w:rPr>
            </w:pPr>
          </w:p>
          <w:p>
            <w:pPr>
              <w:pStyle w:val="6"/>
              <w:numPr>
                <w:ilvl w:val="0"/>
                <w:numId w:val="0"/>
              </w:numPr>
              <w:rPr>
                <w:rFonts w:ascii="Times New Roman" w:hAnsi="Times New Roman"/>
                <w:sz w:val="26"/>
                <w:szCs w:val="26"/>
              </w:rPr>
            </w:pPr>
          </w:p>
          <w:p>
            <w:pPr>
              <w:pStyle w:val="6"/>
              <w:numPr>
                <w:ilvl w:val="0"/>
                <w:numId w:val="0"/>
              </w:numPr>
              <w:rPr>
                <w:rFonts w:ascii="Times New Roman" w:hAnsi="Times New Roman" w:cs="Times New Roman"/>
                <w:b w:val="0"/>
                <w:bCs/>
                <w:color w:val="auto"/>
                <w:sz w:val="26"/>
                <w:szCs w:val="26"/>
                <w:vertAlign w:val="baseline"/>
              </w:rPr>
            </w:pPr>
            <w:r>
              <w:rPr>
                <w:rFonts w:ascii="Times New Roman" w:hAnsi="Times New Roman"/>
                <w:sz w:val="26"/>
                <w:szCs w:val="26"/>
              </w:rPr>
              <w:t>-Đường diễu đều 0.1 cm</w:t>
            </w:r>
          </w:p>
        </w:tc>
        <w:tc>
          <w:tcPr>
            <w:tcW w:w="2438" w:type="dxa"/>
          </w:tcPr>
          <w:p>
            <w:pPr>
              <w:pStyle w:val="6"/>
              <w:numPr>
                <w:ilvl w:val="0"/>
                <w:numId w:val="0"/>
              </w:numPr>
              <w:rPr>
                <w:rFonts w:ascii="Times New Roman" w:hAnsi="Times New Roman" w:cs="Times New Roman"/>
                <w:b w:val="0"/>
                <w:bCs/>
                <w:color w:val="auto"/>
                <w:sz w:val="26"/>
                <w:szCs w:val="26"/>
                <w:vertAlign w:val="baseline"/>
              </w:rPr>
            </w:pPr>
            <w:r>
              <w:rPr>
                <w:rFonts w:ascii="Times New Roman" w:hAnsi="Times New Roman"/>
                <w:sz w:val="26"/>
                <w:szCs w:val="26"/>
              </w:rPr>
              <w:drawing>
                <wp:inline distT="0" distB="0" distL="0" distR="0">
                  <wp:extent cx="1235075" cy="2517775"/>
                  <wp:effectExtent l="0" t="0" r="3175" b="15875"/>
                  <wp:docPr id="16" name="Picture 16" descr="C:\Users\thao\Pictures\ah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Users\thao\Pictures\ahj.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235075" cy="251777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5</w:t>
            </w:r>
          </w:p>
        </w:tc>
        <w:tc>
          <w:tcPr>
            <w:tcW w:w="1986"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5: Hoàn chỉnh cổ áo</w:t>
            </w:r>
          </w:p>
          <w:p>
            <w:pPr>
              <w:pStyle w:val="6"/>
              <w:numPr>
                <w:ilvl w:val="0"/>
                <w:numId w:val="0"/>
              </w:numPr>
              <w:rPr>
                <w:rFonts w:ascii="Times New Roman" w:hAnsi="Times New Roman" w:cs="Times New Roman"/>
                <w:b w:val="0"/>
                <w:bCs/>
                <w:color w:val="auto"/>
                <w:sz w:val="26"/>
                <w:szCs w:val="26"/>
                <w:vertAlign w:val="baseline"/>
              </w:rPr>
            </w:pPr>
          </w:p>
        </w:tc>
        <w:tc>
          <w:tcPr>
            <w:tcW w:w="1757" w:type="dxa"/>
          </w:tcPr>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-Bàn ủi điện</w:t>
            </w:r>
          </w:p>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-Bàn ủi gỗ</w:t>
            </w:r>
          </w:p>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-Kéo bấm</w:t>
            </w:r>
          </w:p>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-Kim may tay</w:t>
            </w:r>
          </w:p>
        </w:tc>
        <w:tc>
          <w:tcPr>
            <w:tcW w:w="2268" w:type="dxa"/>
          </w:tcPr>
          <w:p>
            <w:pPr>
              <w:pStyle w:val="6"/>
              <w:spacing w:after="0" w:line="360" w:lineRule="auto"/>
              <w:ind w:left="0"/>
              <w:rPr>
                <w:rFonts w:ascii="Times New Roman" w:hAnsi="Times New Roman"/>
                <w:sz w:val="26"/>
                <w:szCs w:val="26"/>
              </w:rPr>
            </w:pPr>
            <w:r>
              <w:rPr>
                <w:rFonts w:ascii="Times New Roman" w:hAnsi="Times New Roman"/>
                <w:sz w:val="26"/>
                <w:szCs w:val="26"/>
              </w:rPr>
              <w:t>-Ủi định hình cổ áo: ủi se mí nẹp vào trong thân áo</w:t>
            </w:r>
          </w:p>
          <w:p>
            <w:pPr>
              <w:pStyle w:val="6"/>
              <w:spacing w:after="0" w:line="360" w:lineRule="auto"/>
              <w:ind w:left="0"/>
              <w:rPr>
                <w:rFonts w:ascii="Times New Roman" w:hAnsi="Times New Roman"/>
                <w:sz w:val="26"/>
                <w:szCs w:val="26"/>
              </w:rPr>
            </w:pPr>
            <w:r>
              <w:rPr>
                <w:rFonts w:ascii="Times New Roman" w:hAnsi="Times New Roman"/>
                <w:sz w:val="26"/>
                <w:szCs w:val="26"/>
              </w:rPr>
              <w:t>-May lược nẹp: dùng kim tay lược cho nẹp nằm êm trên vòng cổ</w:t>
            </w:r>
          </w:p>
          <w:p>
            <w:pPr>
              <w:pStyle w:val="6"/>
              <w:numPr>
                <w:ilvl w:val="0"/>
                <w:numId w:val="0"/>
              </w:numPr>
              <w:rPr>
                <w:rFonts w:ascii="Times New Roman" w:hAnsi="Times New Roman" w:cs="Times New Roman"/>
                <w:b w:val="0"/>
                <w:bCs/>
                <w:color w:val="auto"/>
                <w:sz w:val="26"/>
                <w:szCs w:val="26"/>
                <w:vertAlign w:val="baseline"/>
              </w:rPr>
            </w:pPr>
            <w:r>
              <w:rPr>
                <w:rFonts w:ascii="Times New Roman" w:hAnsi="Times New Roman"/>
                <w:sz w:val="26"/>
                <w:szCs w:val="26"/>
              </w:rPr>
              <w:t>-Vắt nẹp: vắt chữ V</w:t>
            </w:r>
          </w:p>
        </w:tc>
        <w:tc>
          <w:tcPr>
            <w:tcW w:w="1814" w:type="dxa"/>
          </w:tcPr>
          <w:p>
            <w:pPr>
              <w:pStyle w:val="6"/>
              <w:numPr>
                <w:ilvl w:val="0"/>
                <w:numId w:val="0"/>
              </w:numPr>
              <w:rPr>
                <w:rFonts w:ascii="Times New Roman" w:hAnsi="Times New Roman" w:cs="Times New Roman"/>
                <w:b w:val="0"/>
                <w:bCs/>
                <w:color w:val="auto"/>
                <w:sz w:val="26"/>
                <w:szCs w:val="26"/>
                <w:vertAlign w:val="baseline"/>
              </w:rPr>
            </w:pPr>
            <w:r>
              <w:rPr>
                <w:rFonts w:ascii="Times New Roman" w:hAnsi="Times New Roman"/>
                <w:sz w:val="26"/>
                <w:szCs w:val="26"/>
              </w:rPr>
              <w:t>Đường vắt đều, êm phẳng</w:t>
            </w:r>
          </w:p>
        </w:tc>
        <w:tc>
          <w:tcPr>
            <w:tcW w:w="2438" w:type="dxa"/>
          </w:tcPr>
          <w:p>
            <w:pPr>
              <w:pStyle w:val="6"/>
              <w:numPr>
                <w:ilvl w:val="0"/>
                <w:numId w:val="0"/>
              </w:numPr>
              <w:rPr>
                <w:rFonts w:ascii="Times New Roman" w:hAnsi="Times New Roman" w:cs="Times New Roman"/>
                <w:b w:val="0"/>
                <w:bCs/>
                <w:color w:val="auto"/>
                <w:sz w:val="26"/>
                <w:szCs w:val="26"/>
                <w:vertAlign w:val="baseline"/>
              </w:rPr>
            </w:pPr>
            <w:r>
              <w:rPr>
                <w:rFonts w:ascii="Times New Roman" w:hAnsi="Times New Roman"/>
                <w:sz w:val="26"/>
                <w:szCs w:val="26"/>
              </w:rPr>
              <w:drawing>
                <wp:inline distT="0" distB="0" distL="0" distR="0">
                  <wp:extent cx="1175385" cy="2517775"/>
                  <wp:effectExtent l="0" t="0" r="5715" b="15875"/>
                  <wp:docPr id="17" name="Picture 17" descr="C:\Users\thao\Pictures\qư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Users\thao\Pictures\qưer.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175385" cy="2517775"/>
                          </a:xfrm>
                          <a:prstGeom prst="rect">
                            <a:avLst/>
                          </a:prstGeom>
                          <a:noFill/>
                          <a:ln>
                            <a:noFill/>
                          </a:ln>
                        </pic:spPr>
                      </pic:pic>
                    </a:graphicData>
                  </a:graphic>
                </wp:inline>
              </w:drawing>
            </w:r>
          </w:p>
        </w:tc>
      </w:tr>
    </w:tbl>
    <w:p>
      <w:pPr>
        <w:pStyle w:val="6"/>
        <w:numPr>
          <w:ilvl w:val="0"/>
          <w:numId w:val="0"/>
        </w:numPr>
        <w:ind w:leftChars="0"/>
        <w:rPr>
          <w:rFonts w:ascii="Times New Roman" w:hAnsi="Times New Roman" w:cs="Times New Roman"/>
          <w:b/>
          <w:color w:val="auto"/>
          <w:sz w:val="26"/>
          <w:szCs w:val="26"/>
        </w:rPr>
      </w:pPr>
    </w:p>
    <w:p>
      <w:pPr>
        <w:pStyle w:val="6"/>
        <w:numPr>
          <w:ilvl w:val="0"/>
          <w:numId w:val="0"/>
        </w:numPr>
        <w:ind w:leftChars="0"/>
        <w:rPr>
          <w:rFonts w:ascii="Times New Roman" w:hAnsi="Times New Roman" w:cs="Times New Roman"/>
          <w:b/>
          <w:color w:val="auto"/>
          <w:sz w:val="26"/>
          <w:szCs w:val="26"/>
        </w:rPr>
      </w:pPr>
    </w:p>
    <w:p>
      <w:pPr>
        <w:pStyle w:val="6"/>
        <w:numPr>
          <w:ilvl w:val="0"/>
          <w:numId w:val="0"/>
        </w:numPr>
        <w:ind w:leftChars="0"/>
        <w:rPr>
          <w:rFonts w:ascii="Times New Roman" w:hAnsi="Times New Roman" w:cs="Times New Roman"/>
          <w:b/>
          <w:color w:val="auto"/>
          <w:sz w:val="26"/>
          <w:szCs w:val="26"/>
        </w:rPr>
      </w:pPr>
    </w:p>
    <w:p>
      <w:pPr>
        <w:pStyle w:val="6"/>
        <w:numPr>
          <w:ilvl w:val="0"/>
          <w:numId w:val="1"/>
        </w:numPr>
        <w:ind w:left="0" w:leftChars="0" w:firstLine="0" w:firstLineChars="0"/>
        <w:rPr>
          <w:rFonts w:ascii="Times New Roman" w:hAnsi="Times New Roman" w:cs="Times New Roman"/>
          <w:b/>
          <w:color w:val="auto"/>
          <w:sz w:val="26"/>
          <w:szCs w:val="26"/>
        </w:rPr>
      </w:pPr>
      <w:r>
        <w:rPr>
          <w:rFonts w:ascii="Times New Roman" w:hAnsi="Times New Roman" w:cs="Times New Roman"/>
          <w:b/>
          <w:color w:val="auto"/>
          <w:sz w:val="26"/>
          <w:szCs w:val="26"/>
        </w:rPr>
        <w:t>N</w:t>
      </w:r>
      <w:r>
        <w:rPr>
          <w:rFonts w:hint="default" w:ascii="Times New Roman" w:hAnsi="Times New Roman" w:cs="Times New Roman"/>
          <w:b/>
          <w:color w:val="auto"/>
          <w:sz w:val="26"/>
          <w:szCs w:val="26"/>
          <w:lang w:val="en-US"/>
        </w:rPr>
        <w:t>h</w:t>
      </w:r>
      <w:r>
        <w:rPr>
          <w:rFonts w:ascii="Times New Roman" w:hAnsi="Times New Roman" w:cs="Times New Roman"/>
          <w:b/>
          <w:color w:val="auto"/>
          <w:sz w:val="26"/>
          <w:szCs w:val="26"/>
        </w:rPr>
        <w:t>ận mẫu cổ tròn và hãy kể tên những sai hỏng từ đó phân tích nguyên nhân và tìm biện pháp khắc phục ?</w:t>
      </w:r>
    </w:p>
    <w:p>
      <w:pPr>
        <w:tabs>
          <w:tab w:val="center" w:leader="dot" w:pos="9356"/>
        </w:tabs>
        <w:rPr>
          <w:rFonts w:ascii="Times New Roman" w:hAnsi="Times New Roman" w:cs="Times New Roman"/>
          <w:color w:val="auto"/>
          <w:sz w:val="26"/>
          <w:szCs w:val="26"/>
        </w:rPr>
      </w:pPr>
      <w:r>
        <w:rPr>
          <w:rFonts w:ascii="Times New Roman" w:hAnsi="Times New Roman" w:cs="Times New Roman"/>
          <w:color w:val="auto"/>
          <w:sz w:val="26"/>
          <w:szCs w:val="26"/>
        </w:rPr>
        <w:t>Mẫu 1:</w:t>
      </w: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bCs/>
          <w:color w:val="auto"/>
          <w:sz w:val="26"/>
          <w:szCs w:val="26"/>
        </w:rPr>
        <w:t>Nguyên nhân sai hỏng</w:t>
      </w: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bCs/>
          <w:color w:val="auto"/>
          <w:sz w:val="26"/>
          <w:szCs w:val="26"/>
        </w:rPr>
        <w:t>Biện pháp khắc phục</w:t>
      </w: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color w:val="auto"/>
          <w:sz w:val="26"/>
          <w:szCs w:val="26"/>
        </w:rPr>
        <w:t>Mẫu 2:</w:t>
      </w: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bCs/>
          <w:color w:val="auto"/>
          <w:sz w:val="26"/>
          <w:szCs w:val="26"/>
        </w:rPr>
        <w:t>Nguyên nhân sai hỏng</w:t>
      </w: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bCs/>
          <w:color w:val="auto"/>
          <w:sz w:val="26"/>
          <w:szCs w:val="26"/>
        </w:rPr>
        <w:t>Biện pháp khắc phục</w:t>
      </w: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color w:val="auto"/>
          <w:sz w:val="26"/>
          <w:szCs w:val="26"/>
        </w:rPr>
        <w:t>Mẫu 3:</w:t>
      </w: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bCs/>
          <w:color w:val="auto"/>
          <w:sz w:val="26"/>
          <w:szCs w:val="26"/>
        </w:rPr>
        <w:t>Nguyên nhân sai hỏng</w:t>
      </w: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bCs/>
          <w:color w:val="auto"/>
          <w:sz w:val="26"/>
          <w:szCs w:val="26"/>
        </w:rPr>
        <w:t>Biện pháp khắc phục</w:t>
      </w: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8"/>
          <w:szCs w:val="28"/>
        </w:rPr>
      </w:pPr>
      <w:r>
        <w:rPr>
          <w:rFonts w:ascii="Times New Roman" w:hAnsi="Times New Roman" w:cs="Times New Roman"/>
          <w:color w:val="auto"/>
          <w:sz w:val="26"/>
          <w:szCs w:val="26"/>
        </w:rPr>
        <w:tab/>
      </w:r>
    </w:p>
    <w:sectPr>
      <w:pgSz w:w="12240" w:h="15840"/>
      <w:pgMar w:top="720" w:right="720" w:bottom="720" w:left="72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71FAC7"/>
    <w:multiLevelType w:val="singleLevel"/>
    <w:tmpl w:val="7C71FAC7"/>
    <w:lvl w:ilvl="0" w:tentative="0">
      <w:start w:val="1"/>
      <w:numFmt w:val="upperRoman"/>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19E"/>
    <w:rsid w:val="0000063D"/>
    <w:rsid w:val="00042EB6"/>
    <w:rsid w:val="0006641E"/>
    <w:rsid w:val="00093FE3"/>
    <w:rsid w:val="000B2E7D"/>
    <w:rsid w:val="000D0399"/>
    <w:rsid w:val="000E2AD7"/>
    <w:rsid w:val="000E61B6"/>
    <w:rsid w:val="001A3597"/>
    <w:rsid w:val="001B4DC9"/>
    <w:rsid w:val="001D4A42"/>
    <w:rsid w:val="001D55F1"/>
    <w:rsid w:val="001E0620"/>
    <w:rsid w:val="001E35C9"/>
    <w:rsid w:val="001F2CBB"/>
    <w:rsid w:val="0026799A"/>
    <w:rsid w:val="00295739"/>
    <w:rsid w:val="002F5820"/>
    <w:rsid w:val="0039674E"/>
    <w:rsid w:val="00397791"/>
    <w:rsid w:val="003A2524"/>
    <w:rsid w:val="003C79BF"/>
    <w:rsid w:val="003F0219"/>
    <w:rsid w:val="003F25E0"/>
    <w:rsid w:val="00460A3B"/>
    <w:rsid w:val="00497821"/>
    <w:rsid w:val="004978F4"/>
    <w:rsid w:val="004D17C1"/>
    <w:rsid w:val="004F4742"/>
    <w:rsid w:val="005037A6"/>
    <w:rsid w:val="00516ABD"/>
    <w:rsid w:val="00584168"/>
    <w:rsid w:val="005B292D"/>
    <w:rsid w:val="005B4497"/>
    <w:rsid w:val="005F71BB"/>
    <w:rsid w:val="00663C70"/>
    <w:rsid w:val="006E32DA"/>
    <w:rsid w:val="007274C3"/>
    <w:rsid w:val="00757ED9"/>
    <w:rsid w:val="00763B16"/>
    <w:rsid w:val="007A6F22"/>
    <w:rsid w:val="007C619E"/>
    <w:rsid w:val="008345C1"/>
    <w:rsid w:val="008D7501"/>
    <w:rsid w:val="008F4F04"/>
    <w:rsid w:val="009112C2"/>
    <w:rsid w:val="00921DD2"/>
    <w:rsid w:val="0096663E"/>
    <w:rsid w:val="00966D49"/>
    <w:rsid w:val="009B1E43"/>
    <w:rsid w:val="009B7C90"/>
    <w:rsid w:val="00A05C77"/>
    <w:rsid w:val="00A770F1"/>
    <w:rsid w:val="00AF0BD8"/>
    <w:rsid w:val="00B373A4"/>
    <w:rsid w:val="00B76F4F"/>
    <w:rsid w:val="00B807AB"/>
    <w:rsid w:val="00BC1CCD"/>
    <w:rsid w:val="00C46261"/>
    <w:rsid w:val="00C6607C"/>
    <w:rsid w:val="00CA1A6E"/>
    <w:rsid w:val="00CE4EB0"/>
    <w:rsid w:val="00D073B0"/>
    <w:rsid w:val="00DC3B0A"/>
    <w:rsid w:val="00DC7AB9"/>
    <w:rsid w:val="00E05BC8"/>
    <w:rsid w:val="00E2050A"/>
    <w:rsid w:val="00E2085F"/>
    <w:rsid w:val="00E52F53"/>
    <w:rsid w:val="00E86D03"/>
    <w:rsid w:val="00F52F9F"/>
    <w:rsid w:val="00F62B0B"/>
    <w:rsid w:val="00FA1210"/>
    <w:rsid w:val="08211AF8"/>
    <w:rsid w:val="08995C70"/>
    <w:rsid w:val="09EA6A08"/>
    <w:rsid w:val="0A852A54"/>
    <w:rsid w:val="0EB74891"/>
    <w:rsid w:val="0F9A16A4"/>
    <w:rsid w:val="11E83A84"/>
    <w:rsid w:val="12006272"/>
    <w:rsid w:val="17D74A61"/>
    <w:rsid w:val="1948510C"/>
    <w:rsid w:val="19F4494E"/>
    <w:rsid w:val="274455A9"/>
    <w:rsid w:val="29B2350A"/>
    <w:rsid w:val="2D0A54EB"/>
    <w:rsid w:val="30FC2AF9"/>
    <w:rsid w:val="37FC0291"/>
    <w:rsid w:val="51744D82"/>
    <w:rsid w:val="57493514"/>
    <w:rsid w:val="5DF53E96"/>
    <w:rsid w:val="5E5E5730"/>
    <w:rsid w:val="5E9C6354"/>
    <w:rsid w:val="5EB22A95"/>
    <w:rsid w:val="60D45965"/>
    <w:rsid w:val="62F30DA6"/>
    <w:rsid w:val="6ADF7D90"/>
    <w:rsid w:val="7300489A"/>
    <w:rsid w:val="77016855"/>
    <w:rsid w:val="7BA134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alloon Text"/>
    <w:basedOn w:val="1"/>
    <w:link w:val="7"/>
    <w:semiHidden/>
    <w:unhideWhenUsed/>
    <w:uiPriority w:val="99"/>
    <w:pPr>
      <w:spacing w:after="0" w:line="240" w:lineRule="auto"/>
    </w:pPr>
    <w:rPr>
      <w:rFonts w:ascii="Tahoma" w:hAnsi="Tahoma" w:cs="Tahoma"/>
      <w:sz w:val="16"/>
      <w:szCs w:val="16"/>
    </w:rPr>
  </w:style>
  <w:style w:type="table" w:styleId="5">
    <w:name w:val="Table Grid"/>
    <w:basedOn w:val="4"/>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List Paragraph"/>
    <w:basedOn w:val="1"/>
    <w:qFormat/>
    <w:uiPriority w:val="99"/>
    <w:pPr>
      <w:ind w:left="720"/>
      <w:contextualSpacing/>
    </w:pPr>
  </w:style>
  <w:style w:type="character" w:customStyle="1" w:styleId="7">
    <w:name w:val="Balloon Text Char"/>
    <w:basedOn w:val="3"/>
    <w:link w:val="2"/>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Truong</Company>
  <Pages>2</Pages>
  <Words>119</Words>
  <Characters>681</Characters>
  <Lines>5</Lines>
  <Paragraphs>1</Paragraphs>
  <TotalTime>6</TotalTime>
  <ScaleCrop>false</ScaleCrop>
  <LinksUpToDate>false</LinksUpToDate>
  <CharactersWithSpaces>799</CharactersWithSpaces>
  <Application>WPS Office_11.2.0.9635_F1E327BC-269C-435d-A152-05C5408002CA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2020-08-02T20:21:00Z</dcterms:created>
  <dc:creator>HỒNG THẢO</dc:creator>
  <cp:lastModifiedBy>thao</cp:lastModifiedBy>
  <dcterms:modified xsi:type="dcterms:W3CDTF">2020-08-28T02:19:39Z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1033-11.2.0.9635</vt:lpwstr>
  </property>
</Properties>
</file>